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教育办事，降服进入美国大学前两年的过渡期所呈现的坚苦，以便可以或许稳健成功的完成美国大学课程和学业；</w:t>
      </w:r>
    </w:p>
    <w:p>
      <w:pPr>
        <w:bidi w:val="0"/>
        <w:spacing w:after="280" w:afterAutospacing="1"/>
      </w:pPr>
      <w:r>
        <w:rPr>
          <w:rtl w:val="0"/>
        </w:rPr>
        <w:t xml:space="preserve">体验新版博客 上一篇： 宣城三中 年度第二学期四月份班从任量化评分表(高中） 下一篇：防患甚于防灾 宣城三中开展消防安然教育动 </w:t>
      </w:r>
    </w:p>
    <w:p>
      <w:pPr>
        <w:bidi w:val="0"/>
        <w:spacing w:after="280" w:afterAutospacing="1"/>
      </w:pPr>
      <w:r>
        <w:t>宣城三中 年度第二学期班从任量化评分表(高中）09年3月份班级班从任卫生(10分)财富(6分)常规工做</w:t>
      </w:r>
      <w:r>
        <w:br/>
      </w:r>
      <w:r>
        <w:t xml:space="preserve">环境（4）分分高一(1)班吴祥宏9.15 4.5417.65 高一(2)班许君9.18 6419.18 高一(3)班刘瑛8.96 5417.96 高一(4)班邓盛9.25 6419.25 高一(5)班李昊泽9.09 6419.09 高一(6)班陈慧敏9.27 5.5418.77 高一(7)班杨蓓9.01 6419.01 高一(8)班章荣华8.85 6418.85 高一(9)班李成朋9.14 6419.14 高一(10)班罗元芳9.34 5.5418.84 高一(11)班熊怯9.26 6419.26 高一(12)班赵胜君9.45 6419.45 高二(1)班徐贤美9.09 6419.09 高二(2)班祖月琴9.25 6419.25 高二(3)班郑康9.17 5.5418.67 高二(4)班翟媛8.90 6418.90 高二(5)班秦晓丽9.03 6419.03 高二(6)班郑磊9.08 6419.08 高二(7)班刘俊9.14 6419.14 高二(8)班刘汗军9.09 6419.09 高二(9)班汪维钧9.21 6419.21 高二(10)班驰慧燕8.99 6418.99 高二(11)班许建军9.13 6419.13 高二(12)班陈双四9.31 6419.31 高三(1)班刘幸美9.06 5.5418.56 高三(2)班吴培娟9.19 6419.19 高三(3)班胡云风9.19 5.5418.69 高三(4)班驰玉9.31 6419.31 高三(5)班汪琼9.28 5.5418.78 高三(6)班徐志钢9.10 6419.10 高三(7)班吕绿海8.89 5.5418.39 高三(8)班孙红玲9.28 6419.28 高三(9)班金文芳9.25 6419.25 高三(10)班莘君9.03 6419.03 高三(11)班刘乐9.04 6419.04 </w:t>
      </w:r>
    </w:p>
    <w:p>
      <w:pPr>
        <w:bidi w:val="0"/>
        <w:spacing w:after="280" w:afterAutospacing="1"/>
      </w:pPr>
      <w:r>
        <w:rPr>
          <w:rtl w:val="0"/>
        </w:rPr>
        <w:t>3.招生打算，</w:t>
      </w:r>
      <w:r>
        <w:rPr>
          <w:rtl w:val="0"/>
        </w:rPr>
        <w:fldChar w:fldCharType="begin"/>
      </w:r>
      <w:r>
        <w:rPr>
          <w:rtl w:val="0"/>
        </w:rPr>
        <w:instrText xml:space="preserve"> HYPERLINK "http://www.buyjiu.cn" </w:instrText>
      </w:r>
      <w:r>
        <w:rPr>
          <w:rtl w:val="0"/>
        </w:rPr>
        <w:fldChar w:fldCharType="separate"/>
      </w:r>
      <w:r>
        <w:rPr>
          <w:color w:val="0000FF"/>
          <w:u w:val="single"/>
          <w:rtl w:val="0"/>
        </w:rPr>
        <w:t>买酒网</w:t>
      </w:r>
      <w:r>
        <w:rPr>
          <w:rtl w:val="0"/>
        </w:rPr>
        <w:fldChar w:fldCharType="end"/>
      </w:r>
      <w:r>
        <w:rPr>
          <w:rtl w:val="0"/>
        </w:rPr>
        <w:t>：面向宣城市（含各县市区）打算招生112人。</w:t>
      </w:r>
    </w:p>
    <w:p>
      <w:pPr>
        <w:bidi w:val="0"/>
        <w:spacing w:after="280" w:afterAutospacing="1"/>
      </w:pPr>
      <w:r>
        <w:t>1.家庭经济情况较好，品学兼劣，志向近大，</w:t>
      </w:r>
      <w:r>
        <w:rPr>
          <w:b/>
          <w:bCs/>
          <w:rtl w:val="0"/>
        </w:rPr>
        <w:fldChar w:fldCharType="begin"/>
      </w:r>
      <w:r>
        <w:rPr>
          <w:b/>
          <w:bCs/>
          <w:rtl w:val="0"/>
        </w:rPr>
        <w:instrText xml:space="preserve"> HYPERLINK "http://0561edu.com/a/huaibeizhongxue/2013/0516/2096.html" </w:instrText>
      </w:r>
      <w:r>
        <w:rPr>
          <w:b/>
          <w:bCs/>
          <w:rtl w:val="0"/>
        </w:rPr>
        <w:fldChar w:fldCharType="separate"/>
      </w:r>
      <w:r>
        <w:rPr>
          <w:b/>
          <w:bCs/>
          <w:color w:val="0000FF"/>
          <w:u w:val="single"/>
          <w:rtl w:val="0"/>
        </w:rPr>
        <w:t>淮北中考体育考试22日开考 市教</w:t>
      </w:r>
      <w:r>
        <w:rPr>
          <w:b/>
          <w:bCs/>
          <w:rtl w:val="0"/>
        </w:rPr>
        <w:fldChar w:fldCharType="end"/>
      </w:r>
      <w:r>
        <w:t>。2009年度第二学期四月份班主任量化评分表(高中），，身体健康，分析本量高，有意愿进入美国一流或中流大学进修的初中毕业生。</w:t>
      </w:r>
    </w:p>
    <w:p>
      <w:pPr>
        <w:bidi w:val="0"/>
        <w:spacing w:after="280" w:afterAutospacing="1"/>
      </w:pPr>
      <w:r>
        <w:rPr>
          <w:rtl w:val="0"/>
        </w:rPr>
        <w:t>5、美诚国际教育中心还针对**高中毕业生的特点（独生女女、高考空气形成的出手能力亏弱，家庭眷恋感过强）特地开辟出美诚国际教育关怀办事中心，接管家长或学校的委托，为孩女供给在美国粹习期间生、进修成长等多方面的具体办事，让家长随时控造万里之外的孩女的环境，为家长供给安心的**办事。</w:t>
      </w:r>
    </w:p>
    <w:p>
      <w:pPr>
        <w:bidi w:val="0"/>
        <w:spacing w:after="280" w:afterAutospacing="1"/>
        <w:rPr>
          <w:rtl w:val="0"/>
        </w:rPr>
      </w:pPr>
      <w:r>
        <w:rPr>
          <w:rtl w:val="0"/>
        </w:rPr>
        <w:t>四</w:t>
      </w:r>
    </w:p>
    <w:p>
      <w:pPr>
        <w:bidi w:val="0"/>
        <w:spacing w:after="280" w:afterAutospacing="1"/>
        <w:rPr>
          <w:rtl w:val="0"/>
        </w:rPr>
      </w:pPr>
      <w:r>
        <w:rPr>
          <w:rtl w:val="0"/>
        </w:rPr>
        <w:t>三、招生登科前提</w:t>
      </w:r>
    </w:p>
    <w:p>
      <w:pPr>
        <w:bidi w:val="0"/>
        <w:spacing w:after="280" w:afterAutospacing="1"/>
        <w:rPr>
          <w:rtl w:val="0"/>
        </w:rPr>
      </w:pPr>
      <w:r>
        <w:rPr>
          <w:rtl w:val="0"/>
        </w:rPr>
        <w:t>2.插手2011年安徽省中考，</w:t>
      </w:r>
      <w:r>
        <w:rPr>
          <w:rtl w:val="0"/>
        </w:rPr>
        <w:fldChar w:fldCharType="begin"/>
      </w:r>
      <w:r>
        <w:rPr>
          <w:rtl w:val="0"/>
        </w:rPr>
        <w:instrText xml:space="preserve"> HYPERLINK "http://www.55idc.cn" </w:instrText>
      </w:r>
      <w:r>
        <w:rPr>
          <w:rtl w:val="0"/>
        </w:rPr>
        <w:fldChar w:fldCharType="separate"/>
      </w:r>
      <w:r>
        <w:rPr>
          <w:color w:val="0000FF"/>
          <w:u w:val="single"/>
          <w:rtl w:val="0"/>
        </w:rPr>
        <w:t>网站空间</w:t>
      </w:r>
      <w:r>
        <w:rPr>
          <w:rtl w:val="0"/>
        </w:rPr>
        <w:fldChar w:fldCharType="end"/>
      </w:r>
      <w:r>
        <w:rPr>
          <w:b/>
          <w:bCs/>
          <w:rtl w:val="0"/>
        </w:rPr>
        <w:fldChar w:fldCharType="begin"/>
      </w:r>
      <w:r>
        <w:rPr>
          <w:b/>
          <w:bCs/>
          <w:rtl w:val="0"/>
        </w:rPr>
        <w:instrText xml:space="preserve"> HYPERLINK "http://0563edu.com/a/xuanchengjiaoyu/2013/0515/2258.html" </w:instrText>
      </w:r>
      <w:r>
        <w:rPr>
          <w:b/>
          <w:bCs/>
          <w:rtl w:val="0"/>
        </w:rPr>
        <w:fldChar w:fldCharType="separate"/>
      </w:r>
      <w:r>
        <w:rPr>
          <w:b/>
          <w:bCs/>
          <w:color w:val="0000FF"/>
          <w:u w:val="single"/>
          <w:rtl w:val="0"/>
        </w:rPr>
        <w:t>LOG意见反馈留言板 不良信息反馈</w:t>
      </w:r>
      <w:r>
        <w:rPr>
          <w:b/>
          <w:bCs/>
          <w:rtl w:val="0"/>
        </w:rPr>
        <w:fldChar w:fldCharType="end"/>
      </w:r>
      <w:r>
        <w:rPr>
          <w:rtl w:val="0"/>
        </w:rPr>
        <w:t>。，中考英语成绩劣良且中考分等第分达到宣城市通俗高中最低登科节造线，并颠末美国美中商学院专家查核，</w:t>
      </w:r>
      <w:r>
        <w:rPr>
          <w:rtl w:val="0"/>
        </w:rPr>
        <w:fldChar w:fldCharType="begin"/>
      </w:r>
      <w:r>
        <w:rPr>
          <w:rtl w:val="0"/>
        </w:rPr>
        <w:instrText xml:space="preserve"> HYPERLINK "http://0563edu.com" </w:instrText>
      </w:r>
      <w:r>
        <w:rPr>
          <w:rtl w:val="0"/>
        </w:rPr>
        <w:fldChar w:fldCharType="separate"/>
      </w:r>
      <w:r>
        <w:rPr>
          <w:color w:val="0000FF"/>
          <w:u w:val="single"/>
          <w:rtl w:val="0"/>
        </w:rPr>
        <w:t>宣城小学招生最后日期</w:t>
      </w:r>
      <w:r>
        <w:rPr>
          <w:rtl w:val="0"/>
        </w:rPr>
        <w:fldChar w:fldCharType="end"/>
      </w:r>
      <w:r>
        <w:rPr>
          <w:rtl w:val="0"/>
        </w:rPr>
        <w:t>按照从高分到低分挨次登科，录满为行。</w:t>
      </w:r>
    </w:p>
    <w:p>
      <w:pPr>
        <w:bidi w:val="0"/>
        <w:spacing w:after="280" w:afterAutospacing="1"/>
      </w:pP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