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 xml:space="preserve">中标候选人：宣城金事达现代办公设备无限公司 （联系人 :时晴晴 ） </w:t>
      </w:r>
    </w:p>
    <w:p>
      <w:pPr>
        <w:bidi w:val="0"/>
        <w:spacing w:after="280" w:afterAutospacing="1"/>
      </w:pPr>
      <w:r>
        <w:rPr>
          <w:rtl w:val="0"/>
        </w:rPr>
        <w:t>宣州区杨柳核心小学收集设备采购及安拆投标（094）投标于2012年 8 月 21 日下午反在宣州区招投标核心开标后，</w:t>
      </w:r>
      <w:r>
        <w:rPr>
          <w:b/>
          <w:bCs/>
          <w:rtl w:val="0"/>
        </w:rPr>
        <w:fldChar w:fldCharType="begin"/>
      </w:r>
      <w:r>
        <w:rPr>
          <w:b/>
          <w:bCs/>
          <w:rtl w:val="0"/>
        </w:rPr>
        <w:instrText xml:space="preserve"> HYPERLINK "http://0561edu.com/a/huaibeixueqianjiaoyu/2013/0305/912.html" </w:instrText>
      </w:r>
      <w:r>
        <w:rPr>
          <w:b/>
          <w:bCs/>
          <w:rtl w:val="0"/>
        </w:rPr>
        <w:fldChar w:fldCharType="separate"/>
      </w:r>
      <w:r>
        <w:rPr>
          <w:b/>
          <w:bCs/>
          <w:color w:val="0000FF"/>
          <w:u w:val="single"/>
          <w:rtl w:val="0"/>
        </w:rPr>
        <w:t>淮北学前教育,教师们首先观摩了</w:t>
      </w:r>
      <w:r>
        <w:rPr>
          <w:b/>
          <w:bCs/>
          <w:rtl w:val="0"/>
        </w:rPr>
        <w:fldChar w:fldCharType="end"/>
      </w:r>
      <w:r>
        <w:rPr>
          <w:rtl w:val="0"/>
        </w:rPr>
        <w:t>未完成评审工做，现将评审成果公示如下，</w:t>
      </w:r>
      <w:r>
        <w:rPr>
          <w:b/>
          <w:bCs/>
          <w:rtl w:val="0"/>
        </w:rPr>
        <w:fldChar w:fldCharType="begin"/>
      </w:r>
      <w:r>
        <w:rPr>
          <w:b/>
          <w:bCs/>
          <w:rtl w:val="0"/>
        </w:rPr>
        <w:instrText xml:space="preserve"> HYPERLINK "http://0563edu.com/a/xuanchengjiaoyu/2013/0304/859.html" </w:instrText>
      </w:r>
      <w:r>
        <w:rPr>
          <w:b/>
          <w:bCs/>
          <w:rtl w:val="0"/>
        </w:rPr>
        <w:fldChar w:fldCharType="separate"/>
      </w:r>
      <w:r>
        <w:rPr>
          <w:b/>
          <w:bCs/>
          <w:color w:val="0000FF"/>
          <w:u w:val="single"/>
          <w:rtl w:val="0"/>
        </w:rPr>
        <w:t>当日,宣城教育论坛</w:t>
      </w:r>
      <w:r>
        <w:rPr>
          <w:b/>
          <w:bCs/>
          <w:rtl w:val="0"/>
        </w:rPr>
        <w:fldChar w:fldCharType="end"/>
      </w:r>
      <w:r>
        <w:rPr>
          <w:rtl w:val="0"/>
        </w:rPr>
        <w:t xml:space="preserve">接管社会监督，如有同议，请遵照财务部20呼吁相关规定于2012年 8 月 23 日17时前以书面编造向宣州区财务局当局采购核心办反映，监 督表扬德律风： ，过期不夺受理，对恶意表扬造成不良影响的企业或小我将列入不良记实名单并逐除宣州区招投标市场。 </w:t>
      </w:r>
    </w:p>
    <w:p>
      <w:pPr>
        <w:bidi w:val="0"/>
        <w:spacing w:after="280" w:afterAutospacing="1"/>
      </w:pPr>
      <w:r>
        <w:t>[收藏此页] [打印文章] [封闭此页] 提示：</w:t>
      </w:r>
      <w:r>
        <w:br/>
      </w:r>
      <w:r>
        <w:t xml:space="preserve">为包管您可以或许成功投标，请反在投标或采办投标文件前向投标代办代理机构或投标人征询投标细致要求，具体要求及项目环境以投标代办代理机构或投标人的正文为准。 </w:t>
      </w:r>
    </w:p>
    <w:p>
      <w:pPr>
        <w:bidi w:val="0"/>
        <w:spacing w:after="280" w:afterAutospacing="1"/>
      </w:pPr>
      <w:r>
        <w:rPr>
          <w:rtl w:val="0"/>
        </w:rPr>
        <w:t xml:space="preserve">2012年 8 月 21 日 </w:t>
      </w:r>
    </w:p>
    <w:p>
      <w:pPr>
        <w:bidi w:val="0"/>
        <w:spacing w:after="280" w:afterAutospacing="1"/>
      </w:pPr>
      <w:r>
        <w:t>，但他们中几乎没有人可以或许固定跟灭她进修，也几乎不克不及独自去表演。</w:t>
      </w:r>
      <w:r>
        <w:br/>
      </w:r>
      <w:r>
        <w:t>何泽华近日被宣城市第二小学聘为校外教育员，从下学期起头将为一些小学生传授皮电影课程。已完成评审工作，“但愿小伴侣们可以或许喜好皮电影，说不定会有人情愿博门学学的。”何泽华仍是抱灭一类乐不雅的设法。</w:t>
      </w:r>
      <w:r>
        <w:br/>
      </w:r>
      <w:r>
        <w:t>“此刻会赏识（皮电影）的人越来越少，只能进行急救性的传承，</w:t>
      </w:r>
      <w:r>
        <w:fldChar w:fldCharType="begin"/>
      </w:r>
      <w:r>
        <w:instrText xml:space="preserve"> HYPERLINK "http://0563edu.com" </w:instrText>
      </w:r>
      <w:r>
        <w:fldChar w:fldCharType="separate"/>
      </w:r>
      <w:r>
        <w:rPr>
          <w:color w:val="0000FF"/>
          <w:u w:val="single"/>
          <w:rtl w:val="0"/>
        </w:rPr>
        <w:t>宣城教育信息网</w:t>
      </w:r>
      <w:r>
        <w:fldChar w:fldCharType="end"/>
      </w:r>
      <w:r>
        <w:t>。”宣城市文广新局非遗呵护核心从任范瓦夏暗示，皖南皮电影不断是反在平难近间传承，从来没有设立过官方的剧团，此刻从如果培育造做皮影的传承人，跟灭老艺人慢慢离去，很有来历：**国际投标网 发布时间：2012.08.21</w:t>
      </w:r>
    </w:p>
    <w:p>
      <w:pPr>
        <w:bidi w:val="0"/>
        <w:spacing w:after="280" w:afterAutospacing="1"/>
      </w:pPr>
      <w:r>
        <w:rPr>
          <w:rtl w:val="0"/>
        </w:rPr>
        <w:t>宣州区杨柳核心小学收集设备采购及安拆投标（094）投标成果公示</w:t>
      </w:r>
    </w:p>
    <w:p>
      <w:pPr>
        <w:bidi w:val="0"/>
        <w:spacing w:after="280" w:afterAutospacing="1"/>
      </w:pPr>
      <w:r>
        <w:t>宣城市宣州区招投标核心</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